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 xml:space="preserve">ОБ ОСНОВНЫХ ПОКАЗАТЕЛЯХ </w:t>
      </w:r>
      <w:proofErr w:type="gramStart"/>
      <w:r w:rsidRPr="00BC397C">
        <w:rPr>
          <w:rFonts w:ascii="Times New Roman" w:hAnsi="Times New Roman" w:cs="Times New Roman"/>
          <w:sz w:val="20"/>
          <w:szCs w:val="20"/>
        </w:rPr>
        <w:t>ФИНАНСОВО-ХОЗЯЙСТВЕННОЙ</w:t>
      </w:r>
      <w:proofErr w:type="gramEnd"/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C34FBA" w:rsidRPr="00A7727D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Pr="00A772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b/>
          <w:sz w:val="20"/>
          <w:szCs w:val="20"/>
        </w:rPr>
        <w:t>201</w:t>
      </w:r>
      <w:r w:rsidR="0099538C" w:rsidRPr="0099538C">
        <w:rPr>
          <w:rFonts w:ascii="Times New Roman" w:hAnsi="Times New Roman" w:cs="Times New Roman"/>
          <w:b/>
          <w:sz w:val="20"/>
          <w:szCs w:val="20"/>
        </w:rPr>
        <w:t>9</w:t>
      </w:r>
      <w:r w:rsidRPr="00A7727D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7A144F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997550001</w:t>
            </w:r>
            <w:r w:rsidR="00E27EC5"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99538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995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6015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42976,37032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(тыс. руб.) (вода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6586,53401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7298,38756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99538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5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99538C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27,645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основного производственного персонала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2346,57356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6015F5" w:rsidP="0099538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</w:t>
            </w:r>
            <w:r w:rsidR="00995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34748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99538C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4361,09302</w:t>
            </w:r>
          </w:p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работ в рамках технологического процесса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622,99362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7773,79898</w:t>
            </w:r>
          </w:p>
        </w:tc>
      </w:tr>
      <w:tr w:rsidR="00E27EC5" w:rsidRPr="003F04F2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3,085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приобретенной электрической энергии, 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2519,803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Общепроизводственные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2413,79681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44800,63497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99538C" w:rsidRDefault="0099538C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119444,53033</w:t>
            </w:r>
          </w:p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1" w:colLast="2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 w:rsidRPr="00BB12F2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="00BB12F2" w:rsidRPr="00BB12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113845,06631</w:t>
            </w:r>
            <w:proofErr w:type="gramEnd"/>
          </w:p>
          <w:p w:rsidR="00846342" w:rsidRPr="00BB12F2" w:rsidRDefault="00846342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B12F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B12F2" w:rsidRDefault="00BB12F2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B12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5599,46402</w:t>
            </w:r>
          </w:p>
        </w:tc>
      </w:tr>
      <w:bookmarkEnd w:id="0"/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F7C50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F7C50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BF7C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F7C50" w:rsidRDefault="00BF7C50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F7C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70,823</w:t>
            </w:r>
          </w:p>
          <w:p w:rsidR="00E27EC5" w:rsidRPr="00BF7C50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880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4E1701" w:rsidRDefault="004E1701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7,4837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4E1701" w:rsidRDefault="004E1701" w:rsidP="00A528D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E17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5,1372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4E1701" w:rsidRDefault="004E1701" w:rsidP="00A528D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E17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2,3465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4E1701" w:rsidRDefault="00621D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E17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(в однотрубном исчислении) (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сетей (в однотрубном исчислении) (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F7C50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F7C5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F7C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F7C50">
              <w:rPr>
                <w:rFonts w:ascii="Times New Roman" w:hAnsi="Times New Roman" w:cs="Times New Roman"/>
                <w:sz w:val="18"/>
                <w:szCs w:val="18"/>
              </w:rPr>
              <w:br/>
              <w:t>в тепловую сеть (</w:t>
            </w:r>
            <w:proofErr w:type="gramStart"/>
            <w:r w:rsidRPr="00BF7C5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BF7C50">
              <w:rPr>
                <w:rFonts w:ascii="Times New Roman" w:hAnsi="Times New Roman" w:cs="Times New Roman"/>
                <w:sz w:val="18"/>
                <w:szCs w:val="18"/>
              </w:rPr>
              <w:t xml:space="preserve">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F7C50" w:rsidRDefault="00BF7C50" w:rsidP="00B50AD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F7C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166,9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C355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2,8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Главный бухгалтер:                                                          Т.Г. Царенко 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Главный энергетик:                                                               А.Е. Семакин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1929" w:rsidRPr="00EC2855" w:rsidRDefault="00741929" w:rsidP="00EC2855"/>
    <w:sectPr w:rsidR="00741929" w:rsidRPr="00E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1F290E"/>
    <w:rsid w:val="00334F29"/>
    <w:rsid w:val="004E1701"/>
    <w:rsid w:val="00600E16"/>
    <w:rsid w:val="006015F5"/>
    <w:rsid w:val="00604A2A"/>
    <w:rsid w:val="00610959"/>
    <w:rsid w:val="006200BB"/>
    <w:rsid w:val="00621D47"/>
    <w:rsid w:val="00674040"/>
    <w:rsid w:val="006B1C28"/>
    <w:rsid w:val="00741929"/>
    <w:rsid w:val="007A144F"/>
    <w:rsid w:val="007A620E"/>
    <w:rsid w:val="00835F10"/>
    <w:rsid w:val="00846342"/>
    <w:rsid w:val="00883ED1"/>
    <w:rsid w:val="00905F12"/>
    <w:rsid w:val="00917ED4"/>
    <w:rsid w:val="0094742D"/>
    <w:rsid w:val="0099538C"/>
    <w:rsid w:val="009D02B6"/>
    <w:rsid w:val="009F0785"/>
    <w:rsid w:val="009F5C05"/>
    <w:rsid w:val="00A44456"/>
    <w:rsid w:val="00A528D4"/>
    <w:rsid w:val="00AA372E"/>
    <w:rsid w:val="00B13A7B"/>
    <w:rsid w:val="00B50AD2"/>
    <w:rsid w:val="00BB12F2"/>
    <w:rsid w:val="00BF7C50"/>
    <w:rsid w:val="00C34FBA"/>
    <w:rsid w:val="00C35547"/>
    <w:rsid w:val="00C56DFE"/>
    <w:rsid w:val="00D01C28"/>
    <w:rsid w:val="00D050CF"/>
    <w:rsid w:val="00D46027"/>
    <w:rsid w:val="00D54124"/>
    <w:rsid w:val="00DA6ED0"/>
    <w:rsid w:val="00E11B69"/>
    <w:rsid w:val="00E27EC5"/>
    <w:rsid w:val="00E414DC"/>
    <w:rsid w:val="00E61E3F"/>
    <w:rsid w:val="00E90635"/>
    <w:rsid w:val="00EA5E67"/>
    <w:rsid w:val="00EC2855"/>
    <w:rsid w:val="00EC590E"/>
    <w:rsid w:val="00F17B75"/>
    <w:rsid w:val="00F5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Ямщикова Наталья Андреевна</cp:lastModifiedBy>
  <cp:revision>36</cp:revision>
  <cp:lastPrinted>2017-01-31T08:36:00Z</cp:lastPrinted>
  <dcterms:created xsi:type="dcterms:W3CDTF">2013-02-22T02:37:00Z</dcterms:created>
  <dcterms:modified xsi:type="dcterms:W3CDTF">2020-02-10T04:23:00Z</dcterms:modified>
</cp:coreProperties>
</file>